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49" w:rsidRPr="006D1249" w:rsidRDefault="006D1249" w:rsidP="006D1249">
      <w:pPr>
        <w:rPr>
          <w:sz w:val="32"/>
          <w:szCs w:val="32"/>
        </w:rPr>
      </w:pPr>
      <w:r w:rsidRPr="006D1249">
        <w:rPr>
          <w:sz w:val="32"/>
          <w:szCs w:val="32"/>
        </w:rPr>
        <w:t>Беседы</w:t>
      </w:r>
    </w:p>
    <w:p w:rsidR="006D1249" w:rsidRPr="006D1249" w:rsidRDefault="006D1249" w:rsidP="006D1249">
      <w:pPr>
        <w:rPr>
          <w:rFonts w:ascii="Times New Roman" w:hAnsi="Times New Roman" w:cs="Times New Roman"/>
          <w:sz w:val="28"/>
          <w:szCs w:val="28"/>
        </w:rPr>
      </w:pPr>
      <w:r w:rsidRPr="006D1249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D124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«Россия – моя Родина»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Формировать у детей представления о своей стране. Развивать интерес и уважение к людям, их деятельности, культуре. Воспитывать азы гражданственности, патриотизма.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беседы: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Страна, где мы живем, называется Россией. Найдем ее на глобусе. Главный город нашей страны, ее столица – Москва. Это древний город. Многие люди нашей страны и других стран хотят побывать в Москве и лучше узнать ее.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 России и другие города и села. Их очень много. Все должны знать название своего города и свой адрес. Нужно стараться узнать </w:t>
      </w:r>
      <w:proofErr w:type="gramStart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своем городе: почему так назван, чем знаменит, какие интересные люди здесь живут, каким город был раньше и каким будет в будущем. В России, как и в любой другой стране, своя культура, свои традиции и обычаи, свои промыслы, а у детей свои игры (поиграть с детьми в народные игры). В России кроме русского живет много других народов. У каждого из них своя культура, свой язык. Все кто живет в России, - россияне. Каждый человек любит свою Родину, гордится ею и хочет, чтобы она была лучше.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«Наша древняя столица»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Формировать представления об истории зарождения и развития Москвы, главных ее достопримечательностях – Красной площади, Кремле. Вызывать положительное отношение к краеведческому материалу.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беседы: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 представить себе, что когда-то Москвы не было, однако это так. На месте современного города с его улицами, площадями и высотными домами шумели вековые леса, протекали между холмами большие и маленькие реки, в реках водилась рыба, в лесах жили звери, птицы. Место было очень удобное, и люди обосновались здесь. Во время раскопок в центре Москвы нашли </w:t>
      </w:r>
      <w:proofErr w:type="gramStart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остатки</w:t>
      </w:r>
      <w:proofErr w:type="gramEnd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мастерских гончаров, кузнецов, кожевников, ювелиров, т.е. уже в седой древности Москва была не земледельческим поселком, а городом. Москву основал князь Юрий Долгорукий. Даже тот, кто никогда не был в Москве, знает Московский Кремль, его величественные зубчатые стены, башни из красного кирпича. Но так было не всегда. Первый Кремль был деревянным. Когда к Москве подступили монголо-татары, деревянный Кремль сгорел. Вновь подняли кремлевские стены из дуба, но во время </w:t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засухи начался пожар, и Москва горела. Позднее на кремлевском холме воздвигли стены и башни из белого камня, но шли годы, тесно стало Москве в белокаменных стенах, и тогда построили из красного кирпича новый Кремль, который мы знаем сейчас.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«Знакомство с флагом России»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познакомить детей с одним из символов России – флагом. Рассказать о его значении для страны и обозначении всех цветов флага.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беседы: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знаете, называется страна, в которой живете? Правильно – Россия! Мы с вами, жители этой страны называемся россиянами. Но вот представьте, что к нам приехали гости из другой страны, как они могут узнать, что приехали именно в Россию, а не в другую страну?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им помогут несколько помощников: флаг, герб, гимн страны.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рассмотрим флаг России. В каждой стране есть свой флаг. В нашей стране – в России – тоже есть государственный флаг. Он состоит из двух частей (показ) – древко (длинная круглая палка), на которое навешивается полотнище (отрезок ткани)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внимательно на Российский флаг. Сколько цветов вы видите на нем? (три: белый, синий, красный).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 чем нам может сказать белый цвет? Конечно о наших белоствольных березках, белоснежной зиме, о ромашках на лугу, о легких белых облаках летом.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 о чем говорит синий цвет? Синий цвет напомнит о колокольчиках и васильках, а синем небе, о море, о наших реках и озерах.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А красный цвет? Красный цвет это цвет огня, солнца на закате, красных маков и гвоздик. Именно красные гвоздики приносим мы к </w:t>
      </w:r>
      <w:proofErr w:type="gramStart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памятникам</w:t>
      </w:r>
      <w:proofErr w:type="gramEnd"/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павших воинов, потому что цвет крови тоже красный. И мы не имеем права забывать тех, кто защищал нашу Родину и погиб за нее.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много может рассказать флаг страны. Российский флаг вывешивается в дни праздников на зданиях.</w:t>
      </w:r>
      <w:r w:rsidRPr="006D12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этот маленький флажок (макет Российского флага) останется с нами в группе.</w:t>
      </w:r>
    </w:p>
    <w:p w:rsidR="006D1249" w:rsidRPr="006D1249" w:rsidRDefault="006D1249" w:rsidP="006D1249">
      <w:pPr>
        <w:rPr>
          <w:rFonts w:ascii="Times New Roman" w:hAnsi="Times New Roman" w:cs="Times New Roman"/>
          <w:sz w:val="28"/>
          <w:szCs w:val="28"/>
        </w:rPr>
      </w:pPr>
    </w:p>
    <w:p w:rsid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«Праздники русского народа»</w:t>
      </w:r>
      <w:r w:rsidRPr="006F1873">
        <w:rPr>
          <w:rFonts w:ascii="Arial" w:hAnsi="Arial" w:cs="Arial"/>
          <w:color w:val="000000"/>
        </w:rPr>
        <w:t xml:space="preserve"> </w:t>
      </w:r>
    </w:p>
    <w:p w:rsid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Цель: формирование уважительного отношения к традициям русского народа.</w:t>
      </w:r>
    </w:p>
    <w:p w:rsid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Задачи: формировать дифференцированные представления о языческих и христианских праздниках русского народа; воспитывать интерес к традициям </w:t>
      </w:r>
      <w:r>
        <w:rPr>
          <w:rFonts w:ascii="Arial" w:hAnsi="Arial" w:cs="Arial"/>
          <w:color w:val="000000"/>
        </w:rPr>
        <w:lastRenderedPageBreak/>
        <w:t>русского народа; формировать навыки практического применения полученной информации в игровой деятельности.</w:t>
      </w:r>
    </w:p>
    <w:p w:rsid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Материал: тематический альбом «Праздники народного календаря»; проигрыватель; детские рисунки «Пасхальное яйцо», «Масленица»; верёвка.</w:t>
      </w:r>
      <w:proofErr w:type="gramEnd"/>
    </w:p>
    <w:p w:rsid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F1873" w:rsidRPr="006F1873" w:rsidRDefault="006F1873" w:rsidP="006F18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F1873">
        <w:rPr>
          <w:rFonts w:ascii="Arial" w:hAnsi="Arial" w:cs="Arial"/>
          <w:color w:val="000000"/>
        </w:rPr>
        <w:t xml:space="preserve">Воспитатель собирает детей возле себя. Я предлагаю вам создать газету для ваших родителей о русских народных праздниках, которые отмечают во многих семьях. Давайте подумаем, что можно сделать, чтобы нашу газету было всем интересно смотреть и читать? </w:t>
      </w:r>
      <w:proofErr w:type="gramStart"/>
      <w:r w:rsidRPr="006F1873">
        <w:rPr>
          <w:rFonts w:ascii="Arial" w:hAnsi="Arial" w:cs="Arial"/>
          <w:color w:val="000000"/>
        </w:rPr>
        <w:t>Предположения детей (придумать рассказы, нарисовать рисунки, сделать аппликацию, записать игры, приметы и др.) Молодцы, ребята, вы всё правильно предложили.</w:t>
      </w:r>
      <w:proofErr w:type="gramEnd"/>
      <w:r w:rsidRPr="006F1873">
        <w:rPr>
          <w:rFonts w:ascii="Arial" w:hAnsi="Arial" w:cs="Arial"/>
          <w:color w:val="000000"/>
        </w:rPr>
        <w:t xml:space="preserve"> Но чтобы наша газета получилась красивой и интересной, я предлагаю вспомнить всё, </w:t>
      </w:r>
      <w:proofErr w:type="spellStart"/>
      <w:r w:rsidRPr="006F1873">
        <w:rPr>
          <w:rFonts w:ascii="Arial" w:hAnsi="Arial" w:cs="Arial"/>
          <w:color w:val="000000"/>
        </w:rPr>
        <w:t>чт</w:t>
      </w:r>
      <w:r>
        <w:rPr>
          <w:rFonts w:ascii="Arial" w:hAnsi="Arial" w:cs="Arial"/>
          <w:color w:val="000000"/>
        </w:rPr>
        <w:t>ж</w:t>
      </w:r>
      <w:bookmarkStart w:id="0" w:name="_GoBack"/>
      <w:bookmarkEnd w:id="0"/>
      <w:proofErr w:type="spellEnd"/>
    </w:p>
    <w:p w:rsidR="00973BDB" w:rsidRPr="006F1873" w:rsidRDefault="00973BDB">
      <w:pPr>
        <w:rPr>
          <w:rFonts w:ascii="Times New Roman" w:hAnsi="Times New Roman" w:cs="Times New Roman"/>
          <w:sz w:val="28"/>
          <w:szCs w:val="28"/>
        </w:rPr>
      </w:pPr>
    </w:p>
    <w:p w:rsidR="006D1249" w:rsidRPr="006F1873" w:rsidRDefault="006D1249">
      <w:pPr>
        <w:rPr>
          <w:rFonts w:ascii="Times New Roman" w:hAnsi="Times New Roman" w:cs="Times New Roman"/>
          <w:sz w:val="28"/>
          <w:szCs w:val="28"/>
        </w:rPr>
      </w:pPr>
    </w:p>
    <w:sectPr w:rsidR="006D1249" w:rsidRPr="006F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4C"/>
    <w:rsid w:val="006D1249"/>
    <w:rsid w:val="006F1873"/>
    <w:rsid w:val="00973BDB"/>
    <w:rsid w:val="009B274C"/>
    <w:rsid w:val="00E36FDF"/>
    <w:rsid w:val="00F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2017-10-01T07:22:00Z</dcterms:created>
  <dcterms:modified xsi:type="dcterms:W3CDTF">2017-10-01T07:55:00Z</dcterms:modified>
</cp:coreProperties>
</file>