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DB" w:rsidRPr="007113D0" w:rsidRDefault="007A59AE">
      <w:pPr>
        <w:rPr>
          <w:rFonts w:ascii="Times New Roman" w:hAnsi="Times New Roman" w:cs="Times New Roman"/>
          <w:sz w:val="36"/>
          <w:szCs w:val="36"/>
        </w:rPr>
      </w:pPr>
      <w:r w:rsidRPr="007113D0">
        <w:rPr>
          <w:rFonts w:ascii="Times New Roman" w:hAnsi="Times New Roman" w:cs="Times New Roman"/>
          <w:sz w:val="36"/>
          <w:szCs w:val="36"/>
        </w:rPr>
        <w:t>Как организовать семейный досуг</w:t>
      </w:r>
    </w:p>
    <w:p w:rsidR="007113D0" w:rsidRPr="00EB1DF1" w:rsidRDefault="007113D0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   </w:t>
      </w:r>
      <w:r w:rsidR="007A59AE" w:rsidRPr="00EB1DF1">
        <w:rPr>
          <w:rFonts w:ascii="Times New Roman" w:hAnsi="Times New Roman" w:cs="Times New Roman"/>
          <w:sz w:val="28"/>
          <w:szCs w:val="28"/>
        </w:rPr>
        <w:t xml:space="preserve">Все дети нуждаются в эмоциональных контактах с родителями, и последним нужно уметь организовывать такое общение со своим ребенком. В первую очередь, это касается детей, которые посещают дошкольные образовательные организации и много времени проводят с чужими людьми (даже искренне к ним привязанными, внимательными и заботливыми). Одна из форм для установления эмоциональных контактов родителей и детей - совместный семейный досуг. Однако не все уделяют вопросам его организации должное внимание. Практически любой взрослый верит в то, что детство - самая счастливая и безмятежная пора в жизни </w:t>
      </w:r>
      <w:proofErr w:type="gramStart"/>
      <w:r w:rsidR="007A59AE" w:rsidRPr="00EB1DF1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7A59AE" w:rsidRPr="00EB1DF1">
        <w:rPr>
          <w:rFonts w:ascii="Times New Roman" w:hAnsi="Times New Roman" w:cs="Times New Roman"/>
          <w:sz w:val="28"/>
          <w:szCs w:val="28"/>
        </w:rPr>
        <w:t xml:space="preserve"> и каждый ребенок окружен заботой и вниманием. Но реальность такова: дети живут в мире, полном противоречивых требований и указаний со стороны взрослых. В мире, который не приспособлен к детским потребностям и интересам; где именно взрослые решают, во что и с какими игрушками им играть, какие телевизионные программы смотреть, какие книги читать. </w:t>
      </w:r>
      <w:r w:rsidRPr="00EB1DF1">
        <w:rPr>
          <w:rFonts w:ascii="Times New Roman" w:hAnsi="Times New Roman" w:cs="Times New Roman"/>
          <w:sz w:val="28"/>
          <w:szCs w:val="28"/>
        </w:rPr>
        <w:t xml:space="preserve">        </w:t>
      </w:r>
      <w:r w:rsidR="007A59AE" w:rsidRPr="00EB1DF1">
        <w:rPr>
          <w:rFonts w:ascii="Times New Roman" w:hAnsi="Times New Roman" w:cs="Times New Roman"/>
          <w:sz w:val="28"/>
          <w:szCs w:val="28"/>
        </w:rPr>
        <w:t>Современное пространство жизни дошкольников наполняют взрослые, которые нередко озабочены только своими проблемами - зарабатыванием денег на достойную жизнь, досугом, здоровьем. От многих мам можно услышать такую фразу: «Ты - ребенок, вот и занимайся своими детскими делами: бегай, катайся с горки, общайся с другими детьм</w:t>
      </w:r>
      <w:r w:rsidRPr="00EB1DF1">
        <w:rPr>
          <w:rFonts w:ascii="Times New Roman" w:hAnsi="Times New Roman" w:cs="Times New Roman"/>
          <w:sz w:val="28"/>
          <w:szCs w:val="28"/>
        </w:rPr>
        <w:t>и. Позволь мне, взрослой, зани</w:t>
      </w:r>
      <w:r w:rsidR="007A59AE" w:rsidRPr="00EB1DF1">
        <w:rPr>
          <w:rFonts w:ascii="Times New Roman" w:hAnsi="Times New Roman" w:cs="Times New Roman"/>
          <w:sz w:val="28"/>
          <w:szCs w:val="28"/>
        </w:rPr>
        <w:t xml:space="preserve">маться </w:t>
      </w:r>
      <w:proofErr w:type="gramStart"/>
      <w:r w:rsidR="007A59AE" w:rsidRPr="00EB1DF1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7A59AE" w:rsidRPr="00EB1DF1">
        <w:rPr>
          <w:rFonts w:ascii="Times New Roman" w:hAnsi="Times New Roman" w:cs="Times New Roman"/>
          <w:sz w:val="28"/>
          <w:szCs w:val="28"/>
        </w:rPr>
        <w:t xml:space="preserve">». Есть родители, которые искренне пытаются уделять детям время, выделяют для них пространство в своей жизни. Но при этом не знают и не понимают ребенка, поскольку фактически не </w:t>
      </w:r>
      <w:proofErr w:type="gramStart"/>
      <w:r w:rsidR="007A59AE" w:rsidRPr="00EB1DF1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7A59AE" w:rsidRPr="00EB1DF1">
        <w:rPr>
          <w:rFonts w:ascii="Times New Roman" w:hAnsi="Times New Roman" w:cs="Times New Roman"/>
          <w:sz w:val="28"/>
          <w:szCs w:val="28"/>
        </w:rPr>
        <w:t xml:space="preserve"> с ним. И это не фигура речи. Ведь ребенок проводит большую часть своей детской жизни с другими людьми: педагогами детского сада, тренерами, репетиторами. Если родители не стали другом своему ребенку в период дошкольного детства, то сделать это во взрослой жизни практически невозможно. Именно другом, а не только любящим и з</w:t>
      </w:r>
      <w:r w:rsidRPr="00EB1DF1">
        <w:rPr>
          <w:rFonts w:ascii="Times New Roman" w:hAnsi="Times New Roman" w:cs="Times New Roman"/>
          <w:sz w:val="28"/>
          <w:szCs w:val="28"/>
        </w:rPr>
        <w:t>аботя</w:t>
      </w:r>
      <w:r w:rsidR="007A59AE" w:rsidRPr="00EB1DF1">
        <w:rPr>
          <w:rFonts w:ascii="Times New Roman" w:hAnsi="Times New Roman" w:cs="Times New Roman"/>
          <w:sz w:val="28"/>
          <w:szCs w:val="28"/>
        </w:rPr>
        <w:t>щимся о нем родным человеком. Сегодня с детьми меньше, чем нужно, играют, их больше, чем допустимо, оставляют одних, а иногда подвергают наказаниям, понять смысл которых на своем уровне развития ребенок не в состоянии.</w:t>
      </w:r>
    </w:p>
    <w:p w:rsidR="007A600C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Лишенные в раннем возрасте общения, оставляемые родителями на долгие часы в одиночестве, дети утрачивают чувство психологической защиты, исходящее от людей. Между тем все они нуждаются в эмоциональных контактах с родителями. Одна из продуктивных форм для установления эмоциональных контактов родителей и детей - совместный семейный досуг. Его значение в последние годы все более увеличивается: Этому способствует относительный рост материального достатка российских семей, «мода» на </w:t>
      </w:r>
      <w:r w:rsidRPr="00EB1DF1">
        <w:rPr>
          <w:rFonts w:ascii="Times New Roman" w:hAnsi="Times New Roman" w:cs="Times New Roman"/>
          <w:sz w:val="28"/>
          <w:szCs w:val="28"/>
        </w:rPr>
        <w:lastRenderedPageBreak/>
        <w:t>здоровый образ жизни как символ успешности человека, появление разнообразных игровых площадок.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Популярной формой семейного досуга стал активный отдых. Вместе с тем увеличивается и процент пассивного времяпрепровождения: просмотр телевизионных программ, игра на компьютере, отдых дома. Что бы ни делали взрослые - смотрели телевизор, принимали гостей, читали, вязали, ссорились, - с ними всегда рядом дети. Именно поведение родителей, а точнее, то, как они проводят свой досуг, во многом определяет будущее детей. Взрослые должны научить ребенка занимать свое свободное время. Причем это не заключается только в работе по дому, выполнении каких-то обязанностей, помощи по уходу за животными и других занятиях «с пользой».</w:t>
      </w:r>
    </w:p>
    <w:p w:rsidR="007A59AE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По мнению Т.Н. </w:t>
      </w:r>
      <w:proofErr w:type="spellStart"/>
      <w:r w:rsidRPr="00EB1DF1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EB1DF1">
        <w:rPr>
          <w:rFonts w:ascii="Times New Roman" w:hAnsi="Times New Roman" w:cs="Times New Roman"/>
          <w:sz w:val="28"/>
          <w:szCs w:val="28"/>
        </w:rPr>
        <w:t xml:space="preserve">, творческая деятельность с детьми - это профилактика вредных привычек. Поэтому задача взрослых - научить ребенка проводить свободное время творчески. Если родители и дети вместе рисуют, занимаются моделированием, выкладывают </w:t>
      </w:r>
      <w:proofErr w:type="spellStart"/>
      <w:r w:rsidRPr="00EB1DF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B1DF1">
        <w:rPr>
          <w:rFonts w:ascii="Times New Roman" w:hAnsi="Times New Roman" w:cs="Times New Roman"/>
          <w:sz w:val="28"/>
          <w:szCs w:val="28"/>
        </w:rPr>
        <w:t xml:space="preserve">, пополняют и систематизируют коллекции, издают семейные газеты, клеят коллажи или изготавливают поделки, чтобы представить их на выставке в детском саду, это делает их жизнь интересной, разнообразной, наполненной смыслом и конструктивным общением. Однако организация взаимодействия детей и взрослых в рамках </w:t>
      </w:r>
      <w:proofErr w:type="spellStart"/>
      <w:r w:rsidRPr="00EB1DF1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B1D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ДОО не может носить случайный характер. Она должна быть системной, иметь цели, задачи, методы реализации, результаты</w:t>
      </w:r>
      <w:r w:rsidRPr="00EB1DF1">
        <w:rPr>
          <w:rFonts w:ascii="Times New Roman" w:hAnsi="Times New Roman" w:cs="Times New Roman"/>
          <w:sz w:val="28"/>
          <w:szCs w:val="28"/>
        </w:rPr>
        <w:t>.</w:t>
      </w:r>
    </w:p>
    <w:p w:rsidR="007A600C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t>Организации семейного досуга с детьми способствует сопровождение семьи педагогами д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 xml:space="preserve"> школьной образовательной организации. Этимологически понятие «сопровождение» близко таким понятиям, как «содействие», «совместное передвижение», «помощь одного человека другому в преодолении трудностей». Согласно словарю русского языка, глагол «сопровождать» обозначает действие, про</w:t>
      </w:r>
      <w:r w:rsidRPr="00EB1DF1">
        <w:rPr>
          <w:rFonts w:ascii="Times New Roman" w:hAnsi="Times New Roman" w:cs="Times New Roman"/>
          <w:sz w:val="28"/>
          <w:szCs w:val="28"/>
        </w:rPr>
        <w:t>исходя</w:t>
      </w:r>
      <w:r w:rsidRPr="00EB1DF1">
        <w:rPr>
          <w:rFonts w:ascii="Times New Roman" w:hAnsi="Times New Roman" w:cs="Times New Roman"/>
          <w:sz w:val="28"/>
          <w:szCs w:val="28"/>
        </w:rPr>
        <w:t xml:space="preserve">щее одновременно с другим, дополнение этого действия, следование вместе с кем-то с оттенками значений «охранять», «указывать путь». В самом общем значении сопровождение - это встреча двух людей и совместное прохождение общего отрезка пути. </w:t>
      </w:r>
    </w:p>
    <w:p w:rsidR="007A600C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>Цель сопровождения родителей не передача им научных психолого-педагогических знаний, а формирование у них способности понять потребности ребенка, умения видеть перспективы его развития.</w:t>
      </w: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t xml:space="preserve">Оптимальной формой сопровождения по вопросам организации семейного </w:t>
      </w:r>
      <w:r w:rsidRPr="00EB1DF1">
        <w:rPr>
          <w:rFonts w:ascii="Times New Roman" w:hAnsi="Times New Roman" w:cs="Times New Roman"/>
          <w:sz w:val="28"/>
          <w:szCs w:val="28"/>
        </w:rPr>
        <w:lastRenderedPageBreak/>
        <w:t xml:space="preserve">досуга могут стать семинары-практикумы. Они включают, с одной стороны, передачу родителям некоторых педагогических знании, а с другой - позволяют оптимизировать собственный педагогический опыт семьи, «проиграть» проблемные ситуации, узнать что-то новое о себе и своей семье при выполнении упражнений или прохождении тестов. Семинар-практикум - это вид занятия, цель которого состоит в обеспечении возможности практического использования теоретических знаний. Такую форму взаимодействия с родителями можно использовать на родительском собрании, педагогическом семинаре.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>В ходе семинара-практикума родителям можно предложить следующие вопросы для обсуждения: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Какие традиции семейного досуга есть в вашей семье? Укажите самые интересные из них.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Сколько, по вашему мнению, нужно времени проводить с ребенком в выходные дни?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Нужно ли специально учить ребенка организовывать свой досуг?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Можно ли научить ребенка продуктивно проводить свободное время, используя только свой личный наглядный пример?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Должны ли родители и дети проводить досуг отдельно?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Как часто нужно организовывать семейные совместные праздники, мероприятия?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Можно ли игнорировать желания ребенка и его планы проведения свободного времени, если это не соответствует вашим принципам, взглядам на жизнь, интересам и т. д.?</w:t>
      </w:r>
    </w:p>
    <w:p w:rsidR="007A600C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Считаете ли вы, что досуг ребенка нужно организовывать, ориентируясь, в первую очередь, на образ жизни семьи, а не на мнение и возможности окружающих? </w:t>
      </w:r>
    </w:p>
    <w:p w:rsidR="007113D0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Даже если первоначальная точка зрения родителей не совпадала с мнением других, в процессе обсуждения вопросов семинара-практикума они могут изменить ее или задуматься о том, что может быть и другое решение. Проблема проведения с детьми свободного времени очень актуальна, поскольку многие родители испытывают дискомфорт из-за того, что их досуг с ребенком не так разнообразен, как у других (например, в силу образа жизни </w:t>
      </w:r>
      <w:r w:rsidRPr="00EB1DF1">
        <w:rPr>
          <w:rFonts w:ascii="Times New Roman" w:hAnsi="Times New Roman" w:cs="Times New Roman"/>
          <w:sz w:val="28"/>
          <w:szCs w:val="28"/>
        </w:rPr>
        <w:lastRenderedPageBreak/>
        <w:t xml:space="preserve">семьи, материальных возможностей и т. д.). Полученная на семинаре-практикуме информация поможет им узнать в непринужденной обстановке, как другие родители проводят с ребенком время, взять на заметку интересные идеи. </w:t>
      </w:r>
    </w:p>
    <w:p w:rsidR="007113D0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>При обсуждении вопросов целесообразно использовать заранее подготовленные карточки с проблемными ситуациями, которые могут быть двух ситуации;</w:t>
      </w:r>
    </w:p>
    <w:p w:rsidR="007113D0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карточки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>: с вопросами для родителей после описания какой-либо проблемной</w:t>
      </w: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t>ситуации;</w:t>
      </w:r>
    </w:p>
    <w:p w:rsidR="007113D0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карточки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>: с вариантами ответов или резюме для педагога после обсуждения вопроса родителями.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Для планирования продуктивного семейного досуга на родительском собрании или семинаре-практикуме можно использовать другие эффективные методы. Так, можно провести семинар-практикум с использованием метода ментальных карт Тони </w:t>
      </w:r>
      <w:proofErr w:type="spellStart"/>
      <w:r w:rsidRPr="00EB1DF1">
        <w:rPr>
          <w:rFonts w:ascii="Times New Roman" w:hAnsi="Times New Roman" w:cs="Times New Roman"/>
          <w:sz w:val="28"/>
          <w:szCs w:val="28"/>
        </w:rPr>
        <w:t>Бьюзена</w:t>
      </w:r>
      <w:proofErr w:type="spellEnd"/>
      <w:r w:rsidRPr="00EB1DF1">
        <w:rPr>
          <w:rFonts w:ascii="Times New Roman" w:hAnsi="Times New Roman" w:cs="Times New Roman"/>
          <w:sz w:val="28"/>
          <w:szCs w:val="28"/>
        </w:rPr>
        <w:t>. Итогом этого мероприятия станут пошаговые схемы решения той или иной проблемной ситуации, возникшей у родителей при организации досуга с ребенком. Родителям могут быть предложены следующие темы для обсуждения по методу ментальных карт: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«Как организовать летний отдых ребенка?»;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«Система закаливания ребенка зимой и в летний период»;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«Как провести выходные с ребенком в городе?»;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«Семейные хобби и увлечения»;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«Организация детского досуга в квартире». </w:t>
      </w:r>
    </w:p>
    <w:p w:rsidR="007A59AE" w:rsidRPr="00EB1DF1" w:rsidRDefault="007A59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1DF1">
        <w:rPr>
          <w:rFonts w:ascii="Times New Roman" w:hAnsi="Times New Roman" w:cs="Times New Roman"/>
          <w:sz w:val="28"/>
          <w:szCs w:val="28"/>
        </w:rPr>
        <w:t>СОФТ-анализа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 xml:space="preserve">, как правило, используется для подведения итогов встречи, когда было предложено множество путей для решения проблемы и все надо свести к конкретным предложениям. Педагог заранее готовит схему для обсуждения по методу 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>СОФТ-анализа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 xml:space="preserve">, рисуя ее на листе ватмана, прикрепленного к доске. Лучше рисовать схему на бумаге, чем на доске мелом или фломастером, поскольку записи на ватмане сохраняются и могут быть использованы для дальнейших обсуждений. При подведении итогов семинара-практикума педагог на большое поле записывает все предложения родителей - например, по организации выходного дня совместно с ребенком. </w:t>
      </w:r>
      <w:r w:rsidRPr="00EB1DF1">
        <w:rPr>
          <w:rFonts w:ascii="Times New Roman" w:hAnsi="Times New Roman" w:cs="Times New Roman"/>
          <w:sz w:val="28"/>
          <w:szCs w:val="28"/>
        </w:rPr>
        <w:lastRenderedPageBreak/>
        <w:t>После обсуждения на центральное поле (внутри большого) выносится лучшее предложение, и его автор презентует его другим участникам. Например, кто-то из родителей рассказывает, какие выставки посетить с ребенком, какие мероприятия можно посмотреть на городском фестивале, как попасть на ферму с животными, проехать до лебединого озера, какова цена мероприятия и т. д. Одна из современных форм сопровождения родителей - разработка ресурсной карты маршрутов выходного дня. Термин «ресурсная карта» был предложен Е.А. Сухановой как карта образовательных ресурсов, инновационных практик, инициатив, позволяющая специалисту образования самоопределиться относительно модели педагогической деятельности, задач и способа их решения.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t xml:space="preserve">Ресурсная карта - это выявление образовательных ресурсов, мест, где родители могут организовать совместный с ребенком досуг.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Ресурсная карта решает следующие задачи: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организация досуга дошкольников и их семей с привлечением ресурсов учреждений города; 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профилактика вредных привычек (адресная помощь родителям в проведении семейного досуга);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адресная помощь в решении проблем развития и воспитания детей с привлечением услуг социальных, медицинских, культурных, психолого-педагогических и спортивных учреждении города в рамках работы с семьями. </w:t>
      </w:r>
    </w:p>
    <w:p w:rsidR="007A59AE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Посредством ресурсных карт педагоги знакомят родителей со всеми возможными вариантами проведения досуга с 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EB1DF1">
        <w:rPr>
          <w:rFonts w:ascii="Times New Roman" w:hAnsi="Times New Roman" w:cs="Times New Roman"/>
          <w:sz w:val="28"/>
          <w:szCs w:val="28"/>
        </w:rPr>
        <w:t xml:space="preserve"> как в детском саду, так и в условиях города. Способом организации совместного досуга и конструктивного общения с ребенком также является разработка маршрутов выходного дня. Общение с ребенком и его развитие не всегда требует специальных учебных материалов. Можно использовать объекты, которые есть в каждой семье или которые составляют типичный городской ландшафт (улица, парк, сквер, автостоянка и т. п.). Таким образом, сопровождение досуга семей дошкольников позволяет родителям преодолеть определенные трудности в воспитании ребенка и общении с ним, оказывает воспитательное и развивающее воздействие на все стороны его жизнедеятельности. </w:t>
      </w:r>
    </w:p>
    <w:p w:rsidR="00EB1DF1" w:rsidRDefault="00EB1DF1">
      <w:pPr>
        <w:rPr>
          <w:sz w:val="28"/>
          <w:szCs w:val="28"/>
        </w:rPr>
      </w:pPr>
    </w:p>
    <w:p w:rsidR="00C812CB" w:rsidRPr="00EB1DF1" w:rsidRDefault="007A59AE">
      <w:pPr>
        <w:rPr>
          <w:rFonts w:ascii="Times New Roman" w:hAnsi="Times New Roman" w:cs="Times New Roman"/>
          <w:sz w:val="36"/>
          <w:szCs w:val="36"/>
        </w:rPr>
      </w:pPr>
      <w:r w:rsidRPr="00EB1DF1">
        <w:rPr>
          <w:rFonts w:ascii="Times New Roman" w:hAnsi="Times New Roman" w:cs="Times New Roman"/>
          <w:sz w:val="36"/>
          <w:szCs w:val="36"/>
        </w:rPr>
        <w:lastRenderedPageBreak/>
        <w:t>СПОСОБЫ УСТАНОВЛЕНИЯ ЭМОЦИОНАЛЬНОГО КОНТАКТА С РЕБЕНКОМ: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Стать его равноправным партнером в детской игре.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Читать каждый день перед сном книгу.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>Обнимать, целовать, поглаживать, чтобы он почувствовал тепло человеческого тела, ритм сердцебиения, дыхания мамы, папы, бабушки;</w:t>
      </w:r>
      <w:proofErr w:type="gramEnd"/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Проживать каждый момент жизни с ним рядом.</w:t>
      </w:r>
    </w:p>
    <w:p w:rsidR="00C812CB" w:rsidRPr="00EB1DF1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Слушать реплики ребенка, когда он шутит, говорит комплимент, комментирует мультфильм или папину игру на компьютере.</w:t>
      </w:r>
    </w:p>
    <w:p w:rsidR="007A59AE" w:rsidRDefault="007A59AE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Проводить с пользой для его развития свободное время.</w:t>
      </w:r>
    </w:p>
    <w:p w:rsidR="00EB1DF1" w:rsidRDefault="00EB1DF1">
      <w:pPr>
        <w:rPr>
          <w:rFonts w:ascii="Times New Roman" w:hAnsi="Times New Roman" w:cs="Times New Roman"/>
          <w:sz w:val="28"/>
          <w:szCs w:val="28"/>
        </w:rPr>
      </w:pPr>
    </w:p>
    <w:p w:rsidR="00EB1DF1" w:rsidRDefault="00EB1DF1">
      <w:pPr>
        <w:rPr>
          <w:rFonts w:ascii="Times New Roman" w:hAnsi="Times New Roman" w:cs="Times New Roman"/>
          <w:sz w:val="28"/>
          <w:szCs w:val="28"/>
        </w:rPr>
      </w:pPr>
    </w:p>
    <w:p w:rsidR="00EB1DF1" w:rsidRDefault="00EB1DF1">
      <w:pPr>
        <w:rPr>
          <w:rFonts w:ascii="Times New Roman" w:hAnsi="Times New Roman" w:cs="Times New Roman"/>
          <w:sz w:val="28"/>
          <w:szCs w:val="28"/>
        </w:rPr>
      </w:pPr>
    </w:p>
    <w:p w:rsidR="00EB1DF1" w:rsidRDefault="00EB1DF1">
      <w:bookmarkStart w:id="0" w:name="_GoBack"/>
      <w:bookmarkEnd w:id="0"/>
    </w:p>
    <w:p w:rsidR="00EB1DF1" w:rsidRPr="00EB1DF1" w:rsidRDefault="00EB1DF1" w:rsidP="00EB1DF1">
      <w:pPr>
        <w:rPr>
          <w:rFonts w:ascii="Times New Roman" w:hAnsi="Times New Roman" w:cs="Times New Roman"/>
          <w:sz w:val="36"/>
          <w:szCs w:val="36"/>
        </w:rPr>
      </w:pPr>
      <w:r w:rsidRPr="00EB1DF1">
        <w:rPr>
          <w:rFonts w:ascii="Times New Roman" w:hAnsi="Times New Roman" w:cs="Times New Roman"/>
          <w:sz w:val="36"/>
          <w:szCs w:val="36"/>
        </w:rPr>
        <w:t>СПОСОБЫ УСТАНОВЛЕНИЯ ЭМОЦИОНАЛЬНОГО КОНТАКТА С РЕБЕНКОМ:</w:t>
      </w:r>
    </w:p>
    <w:p w:rsidR="00EB1DF1" w:rsidRPr="00EB1DF1" w:rsidRDefault="00EB1DF1" w:rsidP="00EB1DF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Стать его равноправным партнером в детской игре.</w:t>
      </w:r>
    </w:p>
    <w:p w:rsidR="00EB1DF1" w:rsidRPr="00EB1DF1" w:rsidRDefault="00EB1DF1" w:rsidP="00EB1DF1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Читать каждый день перед сном книгу.</w:t>
      </w:r>
    </w:p>
    <w:p w:rsidR="00EB1DF1" w:rsidRPr="00EB1DF1" w:rsidRDefault="00EB1DF1" w:rsidP="00EB1DF1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DF1">
        <w:rPr>
          <w:rFonts w:ascii="Times New Roman" w:hAnsi="Times New Roman" w:cs="Times New Roman"/>
          <w:sz w:val="28"/>
          <w:szCs w:val="28"/>
        </w:rPr>
        <w:t>Обнимать, целовать, поглаживать, чтобы он почувствовал тепло человеческого тела, ритм сердцебиения, дыхания мамы, папы, бабушки;</w:t>
      </w:r>
      <w:proofErr w:type="gramEnd"/>
    </w:p>
    <w:p w:rsidR="00EB1DF1" w:rsidRPr="00EB1DF1" w:rsidRDefault="00EB1DF1" w:rsidP="00EB1DF1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Проживать каждый момент жизни с ним рядом.</w:t>
      </w:r>
    </w:p>
    <w:p w:rsidR="00EB1DF1" w:rsidRPr="00EB1DF1" w:rsidRDefault="00EB1DF1" w:rsidP="00EB1DF1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Слушать реплики ребенка, когда он шутит, говорит комплимент, комментирует мультфильм или папину игру на компьютере.</w:t>
      </w:r>
    </w:p>
    <w:p w:rsidR="00EB1DF1" w:rsidRPr="00EB1DF1" w:rsidRDefault="00EB1DF1" w:rsidP="00EB1DF1">
      <w:pPr>
        <w:rPr>
          <w:rFonts w:ascii="Times New Roman" w:hAnsi="Times New Roman" w:cs="Times New Roman"/>
          <w:sz w:val="28"/>
          <w:szCs w:val="28"/>
        </w:rPr>
      </w:pPr>
      <w:r w:rsidRPr="00EB1DF1">
        <w:rPr>
          <w:rFonts w:ascii="Times New Roman" w:hAnsi="Times New Roman" w:cs="Times New Roman"/>
          <w:sz w:val="28"/>
          <w:szCs w:val="28"/>
        </w:rPr>
        <w:t xml:space="preserve"> </w:t>
      </w:r>
      <w:r w:rsidRPr="00EB1DF1">
        <w:rPr>
          <w:rFonts w:ascii="Times New Roman" w:hAnsi="Times New Roman" w:cs="Times New Roman"/>
          <w:sz w:val="28"/>
          <w:szCs w:val="28"/>
        </w:rPr>
        <w:sym w:font="Symbol" w:char="F0B7"/>
      </w:r>
      <w:r w:rsidRPr="00EB1DF1">
        <w:rPr>
          <w:rFonts w:ascii="Times New Roman" w:hAnsi="Times New Roman" w:cs="Times New Roman"/>
          <w:sz w:val="28"/>
          <w:szCs w:val="28"/>
        </w:rPr>
        <w:t xml:space="preserve"> Проводить с пользой для его развития свободное время.</w:t>
      </w:r>
    </w:p>
    <w:p w:rsidR="00EB1DF1" w:rsidRDefault="00EB1DF1"/>
    <w:sectPr w:rsidR="00EB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9A" w:rsidRDefault="00AE479A" w:rsidP="00EB1DF1">
      <w:pPr>
        <w:spacing w:after="0" w:line="240" w:lineRule="auto"/>
      </w:pPr>
      <w:r>
        <w:separator/>
      </w:r>
    </w:p>
  </w:endnote>
  <w:endnote w:type="continuationSeparator" w:id="0">
    <w:p w:rsidR="00AE479A" w:rsidRDefault="00AE479A" w:rsidP="00EB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9A" w:rsidRDefault="00AE479A" w:rsidP="00EB1DF1">
      <w:pPr>
        <w:spacing w:after="0" w:line="240" w:lineRule="auto"/>
      </w:pPr>
      <w:r>
        <w:separator/>
      </w:r>
    </w:p>
  </w:footnote>
  <w:footnote w:type="continuationSeparator" w:id="0">
    <w:p w:rsidR="00AE479A" w:rsidRDefault="00AE479A" w:rsidP="00EB1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7"/>
    <w:rsid w:val="006665E7"/>
    <w:rsid w:val="007113D0"/>
    <w:rsid w:val="007A59AE"/>
    <w:rsid w:val="007A600C"/>
    <w:rsid w:val="00973BDB"/>
    <w:rsid w:val="00AE479A"/>
    <w:rsid w:val="00C812CB"/>
    <w:rsid w:val="00E36FDF"/>
    <w:rsid w:val="00E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DF1"/>
  </w:style>
  <w:style w:type="paragraph" w:styleId="a5">
    <w:name w:val="footer"/>
    <w:basedOn w:val="a"/>
    <w:link w:val="a6"/>
    <w:uiPriority w:val="99"/>
    <w:unhideWhenUsed/>
    <w:rsid w:val="00EB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DF1"/>
  </w:style>
  <w:style w:type="paragraph" w:styleId="a5">
    <w:name w:val="footer"/>
    <w:basedOn w:val="a"/>
    <w:link w:val="a6"/>
    <w:uiPriority w:val="99"/>
    <w:unhideWhenUsed/>
    <w:rsid w:val="00EB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2017-09-15T10:25:00Z</dcterms:created>
  <dcterms:modified xsi:type="dcterms:W3CDTF">2017-09-15T11:12:00Z</dcterms:modified>
</cp:coreProperties>
</file>